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6E" w:rsidRDefault="00B6366E" w:rsidP="00B6366E">
      <w:pPr>
        <w:ind w:firstLine="567"/>
        <w:jc w:val="center"/>
        <w:rPr>
          <w:rFonts w:ascii="Times New Roman" w:hAnsi="Times New Roman" w:cs="Times New Roman"/>
          <w:b/>
          <w:sz w:val="24"/>
          <w:szCs w:val="24"/>
        </w:rPr>
      </w:pPr>
      <w:r>
        <w:rPr>
          <w:rFonts w:ascii="Times New Roman" w:hAnsi="Times New Roman" w:cs="Times New Roman"/>
          <w:b/>
          <w:sz w:val="24"/>
          <w:szCs w:val="24"/>
        </w:rPr>
        <w:t>П</w:t>
      </w:r>
      <w:r w:rsidRPr="007D2F3C">
        <w:rPr>
          <w:rFonts w:ascii="Times New Roman" w:hAnsi="Times New Roman" w:cs="Times New Roman"/>
          <w:b/>
          <w:sz w:val="24"/>
          <w:szCs w:val="24"/>
        </w:rPr>
        <w:t>равила подачи и рассмотрения апелляций</w:t>
      </w:r>
    </w:p>
    <w:p w:rsidR="00B6366E" w:rsidRPr="007D2F3C" w:rsidRDefault="00B6366E" w:rsidP="00B6366E">
      <w:pPr>
        <w:ind w:firstLine="567"/>
        <w:jc w:val="center"/>
        <w:rPr>
          <w:rFonts w:ascii="Times New Roman" w:hAnsi="Times New Roman" w:cs="Times New Roman"/>
          <w:b/>
          <w:sz w:val="24"/>
          <w:szCs w:val="24"/>
        </w:rPr>
      </w:pPr>
    </w:p>
    <w:p w:rsidR="00B6366E" w:rsidRDefault="00B6366E" w:rsidP="00B6366E">
      <w:pPr>
        <w:ind w:firstLine="567"/>
        <w:jc w:val="both"/>
        <w:rPr>
          <w:rFonts w:ascii="Times New Roman" w:hAnsi="Times New Roman" w:cs="Times New Roman"/>
          <w:sz w:val="24"/>
          <w:szCs w:val="24"/>
        </w:rPr>
      </w:pPr>
      <w:r w:rsidRPr="002717DF">
        <w:rPr>
          <w:rFonts w:ascii="Times New Roman" w:hAnsi="Times New Roman" w:cs="Times New Roman"/>
          <w:sz w:val="24"/>
          <w:szCs w:val="24"/>
        </w:rPr>
        <w:t xml:space="preserve">Поступающий (доверенное лицо) имеет право подать в апелляционную комиссию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 </w:t>
      </w:r>
    </w:p>
    <w:p w:rsidR="00B6366E" w:rsidRDefault="00B6366E" w:rsidP="00B6366E">
      <w:pPr>
        <w:ind w:firstLine="567"/>
        <w:jc w:val="both"/>
        <w:rPr>
          <w:rFonts w:ascii="Times New Roman" w:hAnsi="Times New Roman" w:cs="Times New Roman"/>
          <w:sz w:val="24"/>
          <w:szCs w:val="24"/>
        </w:rPr>
      </w:pPr>
      <w:r w:rsidRPr="002717DF">
        <w:rPr>
          <w:rFonts w:ascii="Times New Roman" w:hAnsi="Times New Roman" w:cs="Times New Roman"/>
          <w:sz w:val="24"/>
          <w:szCs w:val="24"/>
        </w:rPr>
        <w:t xml:space="preserve">В ходе рассмотрения апелляции проверяется соблюдение установленного порядка проведения вступительного испытания и (или) правильность оценивания результатов вступительного испытания. </w:t>
      </w:r>
    </w:p>
    <w:p w:rsidR="00B6366E" w:rsidRDefault="00B6366E" w:rsidP="00B6366E">
      <w:pPr>
        <w:ind w:firstLine="567"/>
        <w:jc w:val="both"/>
        <w:rPr>
          <w:rFonts w:ascii="Times New Roman" w:hAnsi="Times New Roman" w:cs="Times New Roman"/>
          <w:sz w:val="24"/>
          <w:szCs w:val="24"/>
        </w:rPr>
      </w:pPr>
      <w:r w:rsidRPr="002717DF">
        <w:rPr>
          <w:rFonts w:ascii="Times New Roman" w:hAnsi="Times New Roman" w:cs="Times New Roman"/>
          <w:sz w:val="24"/>
          <w:szCs w:val="24"/>
        </w:rPr>
        <w:t xml:space="preserve">Апелляция подается в день объявления результатов вступительного испытания или в течение следующего рабочего дня. Апелляция о нарушении установленного порядка проведения вступительного испытания также может быть подана в день проведения вступительного испытания. </w:t>
      </w:r>
    </w:p>
    <w:p w:rsidR="00B6366E" w:rsidRDefault="00B6366E" w:rsidP="00B6366E">
      <w:pPr>
        <w:ind w:firstLine="567"/>
        <w:jc w:val="both"/>
        <w:rPr>
          <w:rFonts w:ascii="Times New Roman" w:hAnsi="Times New Roman" w:cs="Times New Roman"/>
          <w:sz w:val="24"/>
          <w:szCs w:val="24"/>
        </w:rPr>
      </w:pPr>
      <w:r w:rsidRPr="002717DF">
        <w:rPr>
          <w:rFonts w:ascii="Times New Roman" w:hAnsi="Times New Roman" w:cs="Times New Roman"/>
          <w:sz w:val="24"/>
          <w:szCs w:val="24"/>
        </w:rPr>
        <w:t xml:space="preserve">Рассмотрение апелляции проводится не позднее следующего рабочего дня после дня ее подачи. </w:t>
      </w:r>
    </w:p>
    <w:p w:rsidR="00B6366E" w:rsidRDefault="00B6366E" w:rsidP="00B6366E">
      <w:pPr>
        <w:ind w:firstLine="567"/>
        <w:jc w:val="both"/>
        <w:rPr>
          <w:rFonts w:ascii="Times New Roman" w:hAnsi="Times New Roman" w:cs="Times New Roman"/>
          <w:sz w:val="24"/>
          <w:szCs w:val="24"/>
        </w:rPr>
      </w:pPr>
      <w:r w:rsidRPr="002717DF">
        <w:rPr>
          <w:rFonts w:ascii="Times New Roman" w:hAnsi="Times New Roman" w:cs="Times New Roman"/>
          <w:sz w:val="24"/>
          <w:szCs w:val="24"/>
        </w:rPr>
        <w:t xml:space="preserve">Поступающий (доверенное лицо) имеет право присутствовать при рассмотрении апелляции. </w:t>
      </w:r>
    </w:p>
    <w:p w:rsidR="00B6366E" w:rsidRDefault="00B6366E" w:rsidP="00B6366E">
      <w:pPr>
        <w:ind w:firstLine="567"/>
        <w:jc w:val="both"/>
        <w:rPr>
          <w:rFonts w:ascii="Times New Roman" w:hAnsi="Times New Roman" w:cs="Times New Roman"/>
          <w:sz w:val="24"/>
          <w:szCs w:val="24"/>
        </w:rPr>
      </w:pPr>
      <w:r w:rsidRPr="002717DF">
        <w:rPr>
          <w:rFonts w:ascii="Times New Roman" w:hAnsi="Times New Roman" w:cs="Times New Roman"/>
          <w:sz w:val="24"/>
          <w:szCs w:val="24"/>
        </w:rPr>
        <w:t xml:space="preserve">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 Оформленное протоколом решение апелляционной комиссии доводится до сведения поступающего (доверенного лица). Факт ознакомления поступающего (доверенного лица) с решением апелляционной комиссии заверяется подписью поступающего (доверенного лица). </w:t>
      </w:r>
    </w:p>
    <w:p w:rsidR="00AC62FB" w:rsidRDefault="00AC62FB"/>
    <w:sectPr w:rsidR="00AC62FB" w:rsidSect="00AC62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defaultTabStop w:val="708"/>
  <w:characterSpacingControl w:val="doNotCompress"/>
  <w:compat/>
  <w:rsids>
    <w:rsidRoot w:val="00B6366E"/>
    <w:rsid w:val="00A5021C"/>
    <w:rsid w:val="00AC62FB"/>
    <w:rsid w:val="00B6366E"/>
    <w:rsid w:val="00E137CA"/>
    <w:rsid w:val="00E95A60"/>
    <w:rsid w:val="00F71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6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2020-07-13T12:56:00Z</dcterms:created>
  <dcterms:modified xsi:type="dcterms:W3CDTF">2020-07-13T12:58:00Z</dcterms:modified>
</cp:coreProperties>
</file>